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F2F0" w14:textId="3D5CFF6F" w:rsidR="001518CE" w:rsidRPr="001518CE" w:rsidRDefault="001518CE" w:rsidP="00864EC3">
      <w:pPr>
        <w:spacing w:after="0"/>
        <w:jc w:val="center"/>
        <w:rPr>
          <w:b/>
          <w:bCs/>
          <w:color w:val="FF0000"/>
          <w:sz w:val="32"/>
          <w:szCs w:val="32"/>
          <w:u w:val="single"/>
        </w:rPr>
      </w:pPr>
      <w:r w:rsidRPr="001518CE">
        <w:rPr>
          <w:b/>
          <w:bCs/>
          <w:color w:val="FF0000"/>
          <w:sz w:val="32"/>
          <w:szCs w:val="32"/>
          <w:u w:val="single"/>
        </w:rPr>
        <w:t>U3A Knox Wanderers Newsletter September 2020</w:t>
      </w:r>
    </w:p>
    <w:p w14:paraId="213A15B2" w14:textId="77777777" w:rsidR="001518CE" w:rsidRDefault="001518CE" w:rsidP="00864EC3">
      <w:pPr>
        <w:spacing w:after="0"/>
        <w:jc w:val="center"/>
        <w:rPr>
          <w:sz w:val="24"/>
          <w:szCs w:val="24"/>
        </w:rPr>
      </w:pPr>
    </w:p>
    <w:p w14:paraId="5BEC1F22" w14:textId="0ABFCF77" w:rsidR="00864EC3" w:rsidRDefault="00864EC3" w:rsidP="00864EC3">
      <w:pPr>
        <w:spacing w:after="0"/>
        <w:jc w:val="center"/>
        <w:rPr>
          <w:sz w:val="24"/>
          <w:szCs w:val="24"/>
        </w:rPr>
      </w:pPr>
      <w:r>
        <w:rPr>
          <w:noProof/>
          <w:sz w:val="24"/>
          <w:szCs w:val="24"/>
        </w:rPr>
        <w:drawing>
          <wp:inline distT="0" distB="0" distL="0" distR="0" wp14:anchorId="123D939B" wp14:editId="33DFAE09">
            <wp:extent cx="5474208" cy="1389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4208" cy="1389888"/>
                    </a:xfrm>
                    <a:prstGeom prst="rect">
                      <a:avLst/>
                    </a:prstGeom>
                  </pic:spPr>
                </pic:pic>
              </a:graphicData>
            </a:graphic>
          </wp:inline>
        </w:drawing>
      </w:r>
    </w:p>
    <w:p w14:paraId="7B86B5B5" w14:textId="209C170A" w:rsidR="001518CE" w:rsidRPr="001518CE" w:rsidRDefault="001518CE" w:rsidP="001518CE">
      <w:pPr>
        <w:spacing w:after="0"/>
        <w:jc w:val="center"/>
        <w:rPr>
          <w:b/>
          <w:bCs/>
          <w:color w:val="FF0000"/>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b/>
          <w:bCs/>
          <w:color w:val="FF0000"/>
          <w:sz w:val="24"/>
          <w:szCs w:val="24"/>
        </w:rPr>
        <w:t>______________________________________________________________________________</w:t>
      </w:r>
    </w:p>
    <w:p w14:paraId="3BEBDD8A" w14:textId="77777777" w:rsidR="00864EC3" w:rsidRDefault="00864EC3" w:rsidP="00B02E17">
      <w:pPr>
        <w:spacing w:after="0"/>
        <w:rPr>
          <w:i/>
          <w:iCs/>
          <w:sz w:val="24"/>
          <w:szCs w:val="24"/>
        </w:rPr>
      </w:pPr>
    </w:p>
    <w:p w14:paraId="71C2BEE9" w14:textId="0C733CB0" w:rsidR="00B02E17" w:rsidRPr="001518CE" w:rsidRDefault="00B02E17" w:rsidP="00B02E17">
      <w:pPr>
        <w:spacing w:after="0"/>
        <w:rPr>
          <w:i/>
          <w:iCs/>
          <w:color w:val="00B0F0"/>
          <w:sz w:val="24"/>
          <w:szCs w:val="24"/>
        </w:rPr>
      </w:pPr>
      <w:r w:rsidRPr="001518CE">
        <w:rPr>
          <w:i/>
          <w:iCs/>
          <w:color w:val="00B0F0"/>
          <w:sz w:val="24"/>
          <w:szCs w:val="24"/>
        </w:rPr>
        <w:t>Silver linings on clouds and spring in the air;</w:t>
      </w:r>
    </w:p>
    <w:p w14:paraId="3B2755BA" w14:textId="0C8726D0" w:rsidR="00B02E17" w:rsidRPr="001518CE" w:rsidRDefault="00B02E17" w:rsidP="00B02E17">
      <w:pPr>
        <w:spacing w:after="0"/>
        <w:rPr>
          <w:i/>
          <w:iCs/>
          <w:color w:val="00B0F0"/>
          <w:sz w:val="24"/>
          <w:szCs w:val="24"/>
        </w:rPr>
      </w:pPr>
      <w:r w:rsidRPr="001518CE">
        <w:rPr>
          <w:i/>
          <w:iCs/>
          <w:color w:val="00B0F0"/>
          <w:sz w:val="24"/>
          <w:szCs w:val="24"/>
        </w:rPr>
        <w:t>The basic truths will always be there.</w:t>
      </w:r>
    </w:p>
    <w:p w14:paraId="37E8A446" w14:textId="72F2D96F" w:rsidR="00B02E17" w:rsidRDefault="00B02E17" w:rsidP="00B02E17">
      <w:pPr>
        <w:spacing w:after="0"/>
        <w:rPr>
          <w:i/>
          <w:iCs/>
          <w:sz w:val="24"/>
          <w:szCs w:val="24"/>
        </w:rPr>
      </w:pPr>
    </w:p>
    <w:p w14:paraId="698C6684" w14:textId="3097EAD4" w:rsidR="00B02E17" w:rsidRDefault="00B02E17" w:rsidP="00B02E17">
      <w:pPr>
        <w:spacing w:after="0"/>
        <w:rPr>
          <w:sz w:val="24"/>
          <w:szCs w:val="24"/>
        </w:rPr>
      </w:pPr>
      <w:r>
        <w:rPr>
          <w:sz w:val="24"/>
          <w:szCs w:val="24"/>
        </w:rPr>
        <w:t>Life does go on and if we can still see positives, or better still create some, then all will be well. Part of this is giving ourselves hope by planning for the future. It may not eventuate, and it may have to change, but I think it’s worth planning.</w:t>
      </w:r>
    </w:p>
    <w:p w14:paraId="4F189DEF" w14:textId="7E6FA845" w:rsidR="00B02E17" w:rsidRDefault="00B02E17" w:rsidP="00B02E17">
      <w:pPr>
        <w:spacing w:after="0"/>
        <w:rPr>
          <w:sz w:val="24"/>
          <w:szCs w:val="24"/>
        </w:rPr>
      </w:pPr>
    </w:p>
    <w:p w14:paraId="1C976617" w14:textId="63C25305" w:rsidR="00B02E17" w:rsidRDefault="00B02E17" w:rsidP="00B02E17">
      <w:pPr>
        <w:spacing w:after="0"/>
        <w:rPr>
          <w:sz w:val="24"/>
          <w:szCs w:val="24"/>
        </w:rPr>
      </w:pPr>
      <w:r>
        <w:rPr>
          <w:sz w:val="24"/>
          <w:szCs w:val="24"/>
        </w:rPr>
        <w:t xml:space="preserve">So, with this in mind, I have contacted the leaders whose 2020 offered rallies had to be cancelled, to draw up a tentative timetable for 2021. </w:t>
      </w:r>
      <w:r w:rsidR="00A56288">
        <w:rPr>
          <w:sz w:val="24"/>
          <w:szCs w:val="24"/>
        </w:rPr>
        <w:t xml:space="preserve">Very kindly they all said yes as did a couple of extras, so that we have a full complement for 2021. I will not publish them as a program until I have more details of venue, date, prices etc. </w:t>
      </w:r>
      <w:r w:rsidR="00D92610">
        <w:rPr>
          <w:sz w:val="24"/>
          <w:szCs w:val="24"/>
        </w:rPr>
        <w:t xml:space="preserve">Thank you to all those people. </w:t>
      </w:r>
      <w:r w:rsidR="00A56288">
        <w:rPr>
          <w:sz w:val="24"/>
          <w:szCs w:val="24"/>
        </w:rPr>
        <w:t>So far, this is what we have:</w:t>
      </w:r>
    </w:p>
    <w:p w14:paraId="36A9B59F" w14:textId="77777777" w:rsidR="000509AC" w:rsidRDefault="000509AC" w:rsidP="00B02E17">
      <w:pPr>
        <w:spacing w:after="0"/>
        <w:rPr>
          <w:sz w:val="24"/>
          <w:szCs w:val="24"/>
        </w:rPr>
      </w:pPr>
    </w:p>
    <w:p w14:paraId="0462E736" w14:textId="530C3633" w:rsidR="000509AC" w:rsidRPr="000509AC" w:rsidRDefault="000509AC" w:rsidP="00B02E17">
      <w:pPr>
        <w:spacing w:after="0"/>
        <w:rPr>
          <w:color w:val="5B9BD5" w:themeColor="accent5"/>
          <w:sz w:val="28"/>
          <w:szCs w:val="28"/>
        </w:rPr>
      </w:pPr>
      <w:r w:rsidRPr="000509AC">
        <w:rPr>
          <w:color w:val="5B9BD5" w:themeColor="accent5"/>
          <w:sz w:val="28"/>
          <w:szCs w:val="28"/>
        </w:rPr>
        <w:t>Draft Program for 2021</w:t>
      </w:r>
    </w:p>
    <w:p w14:paraId="1CB951A1" w14:textId="1E19EE02" w:rsidR="00A56288" w:rsidRDefault="00A56288" w:rsidP="00B02E17">
      <w:pPr>
        <w:spacing w:after="0"/>
        <w:rPr>
          <w:sz w:val="24"/>
          <w:szCs w:val="24"/>
        </w:rPr>
      </w:pPr>
      <w:r>
        <w:rPr>
          <w:sz w:val="24"/>
          <w:szCs w:val="24"/>
        </w:rPr>
        <w:t>February: Lorraine and Heidi at Kilcunda</w:t>
      </w:r>
    </w:p>
    <w:p w14:paraId="756FD12D" w14:textId="59EA5FAD" w:rsidR="00A56288" w:rsidRDefault="00A56288" w:rsidP="00B02E17">
      <w:pPr>
        <w:spacing w:after="0"/>
        <w:rPr>
          <w:sz w:val="24"/>
          <w:szCs w:val="24"/>
        </w:rPr>
      </w:pPr>
      <w:r>
        <w:rPr>
          <w:sz w:val="24"/>
          <w:szCs w:val="24"/>
        </w:rPr>
        <w:t>March: Imi and Dieter at Paynesville</w:t>
      </w:r>
    </w:p>
    <w:p w14:paraId="0F654C8A" w14:textId="65F64166" w:rsidR="00A56288" w:rsidRDefault="00A56288" w:rsidP="00B02E17">
      <w:pPr>
        <w:spacing w:after="0"/>
        <w:rPr>
          <w:sz w:val="24"/>
          <w:szCs w:val="24"/>
        </w:rPr>
      </w:pPr>
      <w:r>
        <w:rPr>
          <w:sz w:val="24"/>
          <w:szCs w:val="24"/>
        </w:rPr>
        <w:t>April: Trudi and Neville at Shepparton</w:t>
      </w:r>
    </w:p>
    <w:p w14:paraId="2D667CDD" w14:textId="04CC96F2" w:rsidR="00A56288" w:rsidRDefault="00A56288" w:rsidP="00B02E17">
      <w:pPr>
        <w:spacing w:after="0"/>
        <w:rPr>
          <w:sz w:val="24"/>
          <w:szCs w:val="24"/>
        </w:rPr>
      </w:pPr>
      <w:r>
        <w:rPr>
          <w:sz w:val="24"/>
          <w:szCs w:val="24"/>
        </w:rPr>
        <w:t>May: Di and Sal at Mildura</w:t>
      </w:r>
    </w:p>
    <w:p w14:paraId="37C763DB" w14:textId="65F1C91A" w:rsidR="00A56288" w:rsidRDefault="00A56288" w:rsidP="00B02E17">
      <w:pPr>
        <w:spacing w:after="0"/>
        <w:rPr>
          <w:sz w:val="24"/>
          <w:szCs w:val="24"/>
        </w:rPr>
      </w:pPr>
      <w:r>
        <w:rPr>
          <w:sz w:val="24"/>
          <w:szCs w:val="24"/>
        </w:rPr>
        <w:t>July Lunch: Mavis and Ray</w:t>
      </w:r>
    </w:p>
    <w:p w14:paraId="07BCC76F" w14:textId="48F19F02" w:rsidR="00A56288" w:rsidRDefault="00A56288" w:rsidP="00B02E17">
      <w:pPr>
        <w:spacing w:after="0"/>
        <w:rPr>
          <w:sz w:val="24"/>
          <w:szCs w:val="24"/>
        </w:rPr>
      </w:pPr>
      <w:r>
        <w:rPr>
          <w:sz w:val="24"/>
          <w:szCs w:val="24"/>
        </w:rPr>
        <w:t>August: Anne and Bob at Maryborough</w:t>
      </w:r>
    </w:p>
    <w:p w14:paraId="786DF09B" w14:textId="73136C0E" w:rsidR="00A56288" w:rsidRDefault="00A56288" w:rsidP="00B02E17">
      <w:pPr>
        <w:spacing w:after="0"/>
        <w:rPr>
          <w:sz w:val="24"/>
          <w:szCs w:val="24"/>
        </w:rPr>
      </w:pPr>
      <w:r>
        <w:rPr>
          <w:sz w:val="24"/>
          <w:szCs w:val="24"/>
        </w:rPr>
        <w:t>September: Robyn and Brian at Lakes Entrance</w:t>
      </w:r>
    </w:p>
    <w:p w14:paraId="4B255450" w14:textId="0C6DE6AA" w:rsidR="00A56288" w:rsidRDefault="00A56288" w:rsidP="00B02E17">
      <w:pPr>
        <w:spacing w:after="0"/>
        <w:rPr>
          <w:sz w:val="24"/>
          <w:szCs w:val="24"/>
        </w:rPr>
      </w:pPr>
      <w:r>
        <w:rPr>
          <w:sz w:val="24"/>
          <w:szCs w:val="24"/>
        </w:rPr>
        <w:t xml:space="preserve">October: Inge and </w:t>
      </w:r>
      <w:proofErr w:type="spellStart"/>
      <w:r>
        <w:rPr>
          <w:sz w:val="24"/>
          <w:szCs w:val="24"/>
        </w:rPr>
        <w:t>Uli</w:t>
      </w:r>
      <w:proofErr w:type="spellEnd"/>
      <w:r>
        <w:rPr>
          <w:sz w:val="24"/>
          <w:szCs w:val="24"/>
        </w:rPr>
        <w:t xml:space="preserve"> at Kyabram</w:t>
      </w:r>
    </w:p>
    <w:p w14:paraId="2C7C80F1" w14:textId="73BFC163" w:rsidR="00A56288" w:rsidRDefault="00A56288" w:rsidP="00B02E17">
      <w:pPr>
        <w:spacing w:after="0"/>
        <w:rPr>
          <w:sz w:val="24"/>
          <w:szCs w:val="24"/>
        </w:rPr>
      </w:pPr>
      <w:r>
        <w:rPr>
          <w:sz w:val="24"/>
          <w:szCs w:val="24"/>
        </w:rPr>
        <w:t>November: Jan and Doug at Wodonga.</w:t>
      </w:r>
    </w:p>
    <w:p w14:paraId="1E6ADF50" w14:textId="4175FF7D" w:rsidR="00A56288" w:rsidRDefault="00A56288" w:rsidP="00B02E17">
      <w:pPr>
        <w:spacing w:after="0"/>
        <w:rPr>
          <w:sz w:val="24"/>
          <w:szCs w:val="24"/>
        </w:rPr>
      </w:pPr>
      <w:r>
        <w:rPr>
          <w:sz w:val="24"/>
          <w:szCs w:val="24"/>
        </w:rPr>
        <w:t>December Breakup: Doris and Charlie.</w:t>
      </w:r>
    </w:p>
    <w:p w14:paraId="66D7376C" w14:textId="69762258" w:rsidR="00A56288" w:rsidRDefault="00A56288" w:rsidP="00B02E17">
      <w:pPr>
        <w:spacing w:after="0"/>
        <w:rPr>
          <w:sz w:val="24"/>
          <w:szCs w:val="24"/>
        </w:rPr>
      </w:pPr>
    </w:p>
    <w:p w14:paraId="74106A53" w14:textId="671A4DA3" w:rsidR="00A56288" w:rsidRDefault="00A56288" w:rsidP="00B02E17">
      <w:pPr>
        <w:spacing w:after="0"/>
        <w:rPr>
          <w:sz w:val="24"/>
          <w:szCs w:val="24"/>
        </w:rPr>
      </w:pPr>
      <w:r>
        <w:rPr>
          <w:sz w:val="24"/>
          <w:szCs w:val="24"/>
        </w:rPr>
        <w:t xml:space="preserve">It may well be that caravan parks fill up very quickly, meaning that they are not willing to hold sites indefinitely, so I will email you as soon as I have details and we will just have to fit in with </w:t>
      </w:r>
      <w:r w:rsidR="00984D14">
        <w:rPr>
          <w:sz w:val="24"/>
          <w:szCs w:val="24"/>
        </w:rPr>
        <w:t>requirements</w:t>
      </w:r>
      <w:r>
        <w:rPr>
          <w:sz w:val="24"/>
          <w:szCs w:val="24"/>
        </w:rPr>
        <w:t>.</w:t>
      </w:r>
    </w:p>
    <w:p w14:paraId="3EA0CA8B" w14:textId="39871967" w:rsidR="00984D14" w:rsidRDefault="00984D14" w:rsidP="00B02E17">
      <w:pPr>
        <w:spacing w:after="0"/>
        <w:rPr>
          <w:sz w:val="24"/>
          <w:szCs w:val="24"/>
        </w:rPr>
      </w:pPr>
    </w:p>
    <w:p w14:paraId="57D49618" w14:textId="722D27E9" w:rsidR="00A56288" w:rsidRDefault="00984D14" w:rsidP="00B02E17">
      <w:pPr>
        <w:spacing w:after="0"/>
        <w:rPr>
          <w:sz w:val="24"/>
          <w:szCs w:val="24"/>
        </w:rPr>
      </w:pPr>
      <w:r>
        <w:rPr>
          <w:sz w:val="24"/>
          <w:szCs w:val="24"/>
        </w:rPr>
        <w:t xml:space="preserve">My other plan is a </w:t>
      </w:r>
      <w:r w:rsidRPr="00984D14">
        <w:rPr>
          <w:color w:val="5B9BD5" w:themeColor="accent5"/>
          <w:sz w:val="28"/>
          <w:szCs w:val="28"/>
        </w:rPr>
        <w:t>Christmas get-together</w:t>
      </w:r>
      <w:r w:rsidRPr="00984D14">
        <w:rPr>
          <w:color w:val="5B9BD5" w:themeColor="accent5"/>
          <w:sz w:val="24"/>
          <w:szCs w:val="24"/>
        </w:rPr>
        <w:t xml:space="preserve"> </w:t>
      </w:r>
      <w:r>
        <w:rPr>
          <w:sz w:val="24"/>
          <w:szCs w:val="24"/>
        </w:rPr>
        <w:t>in December this year. Indoor venues are not likely to be able to accommodate us and every single club or society</w:t>
      </w:r>
      <w:r w:rsidR="000509AC">
        <w:rPr>
          <w:sz w:val="24"/>
          <w:szCs w:val="24"/>
        </w:rPr>
        <w:t xml:space="preserve"> in greater Melbourne </w:t>
      </w:r>
      <w:r>
        <w:rPr>
          <w:sz w:val="24"/>
          <w:szCs w:val="24"/>
        </w:rPr>
        <w:t>will be looking at outdoor celebrations. I have therefore chosen 2 picnic grounds which I w</w:t>
      </w:r>
      <w:r w:rsidR="000509AC">
        <w:rPr>
          <w:sz w:val="24"/>
          <w:szCs w:val="24"/>
        </w:rPr>
        <w:t>ill</w:t>
      </w:r>
      <w:r>
        <w:rPr>
          <w:sz w:val="24"/>
          <w:szCs w:val="24"/>
        </w:rPr>
        <w:t xml:space="preserve"> suss out as soon as I’m allowed. Both are quite </w:t>
      </w:r>
      <w:r w:rsidR="00D92610">
        <w:rPr>
          <w:sz w:val="24"/>
          <w:szCs w:val="24"/>
        </w:rPr>
        <w:t>secluded</w:t>
      </w:r>
      <w:r>
        <w:rPr>
          <w:sz w:val="24"/>
          <w:szCs w:val="24"/>
        </w:rPr>
        <w:t xml:space="preserve"> and not so well known. They have shade and toilets but I think no barbeques, which </w:t>
      </w:r>
      <w:r w:rsidR="00864EC3">
        <w:rPr>
          <w:sz w:val="24"/>
          <w:szCs w:val="24"/>
        </w:rPr>
        <w:t>may mean fewer people</w:t>
      </w:r>
      <w:r>
        <w:rPr>
          <w:sz w:val="24"/>
          <w:szCs w:val="24"/>
        </w:rPr>
        <w:t>. I suggest 10am rather than lunch time to beat potential crowds</w:t>
      </w:r>
      <w:r w:rsidR="00D92610">
        <w:rPr>
          <w:sz w:val="24"/>
          <w:szCs w:val="24"/>
        </w:rPr>
        <w:t xml:space="preserve"> and maybe heat</w:t>
      </w:r>
      <w:r>
        <w:rPr>
          <w:sz w:val="24"/>
          <w:szCs w:val="24"/>
        </w:rPr>
        <w:t xml:space="preserve">. Everybody will bring absolutely everything themselves, including chairs, tables and own food. This means last minute changes will not be too difficult. The date I am asking you to note in your diaries is </w:t>
      </w:r>
      <w:r w:rsidRPr="000509AC">
        <w:rPr>
          <w:b/>
          <w:bCs/>
          <w:sz w:val="24"/>
          <w:szCs w:val="24"/>
          <w:u w:val="single"/>
        </w:rPr>
        <w:t>Friday 4</w:t>
      </w:r>
      <w:r w:rsidRPr="000509AC">
        <w:rPr>
          <w:b/>
          <w:bCs/>
          <w:sz w:val="24"/>
          <w:szCs w:val="24"/>
          <w:u w:val="single"/>
          <w:vertAlign w:val="superscript"/>
        </w:rPr>
        <w:t>th</w:t>
      </w:r>
      <w:r w:rsidRPr="000509AC">
        <w:rPr>
          <w:b/>
          <w:bCs/>
          <w:sz w:val="24"/>
          <w:szCs w:val="24"/>
          <w:u w:val="single"/>
        </w:rPr>
        <w:t xml:space="preserve"> December at 10am</w:t>
      </w:r>
      <w:r>
        <w:rPr>
          <w:sz w:val="24"/>
          <w:szCs w:val="24"/>
        </w:rPr>
        <w:t xml:space="preserve">. </w:t>
      </w:r>
      <w:r w:rsidR="00D92610">
        <w:rPr>
          <w:sz w:val="24"/>
          <w:szCs w:val="24"/>
        </w:rPr>
        <w:t xml:space="preserve">I am making it early in the month, so that if the weather is </w:t>
      </w:r>
      <w:r w:rsidR="00864EC3">
        <w:rPr>
          <w:sz w:val="24"/>
          <w:szCs w:val="24"/>
        </w:rPr>
        <w:t>prohibitive</w:t>
      </w:r>
      <w:r w:rsidR="00D92610">
        <w:rPr>
          <w:sz w:val="24"/>
          <w:szCs w:val="24"/>
        </w:rPr>
        <w:t xml:space="preserve">, a last-minute postponement is possible. </w:t>
      </w:r>
      <w:r>
        <w:rPr>
          <w:sz w:val="24"/>
          <w:szCs w:val="24"/>
        </w:rPr>
        <w:t xml:space="preserve">The 2 picnic grounds are the Valley Picnic Ground and the Eagles Nest </w:t>
      </w:r>
      <w:r w:rsidR="000509AC">
        <w:rPr>
          <w:sz w:val="24"/>
          <w:szCs w:val="24"/>
        </w:rPr>
        <w:t>Picnic</w:t>
      </w:r>
      <w:r>
        <w:rPr>
          <w:sz w:val="24"/>
          <w:szCs w:val="24"/>
        </w:rPr>
        <w:t xml:space="preserve"> </w:t>
      </w:r>
      <w:r>
        <w:rPr>
          <w:sz w:val="24"/>
          <w:szCs w:val="24"/>
        </w:rPr>
        <w:lastRenderedPageBreak/>
        <w:t>Ground, both in Olinda. We can just nibble our way through the morning or stay for lunch, but I think the earlier time is wise</w:t>
      </w:r>
      <w:r w:rsidR="000509AC">
        <w:rPr>
          <w:sz w:val="24"/>
          <w:szCs w:val="24"/>
        </w:rPr>
        <w:t>.</w:t>
      </w:r>
      <w:r>
        <w:rPr>
          <w:sz w:val="24"/>
          <w:szCs w:val="24"/>
        </w:rPr>
        <w:t xml:space="preserve"> If we sit apart, in separate small </w:t>
      </w:r>
      <w:r w:rsidR="000509AC">
        <w:rPr>
          <w:sz w:val="24"/>
          <w:szCs w:val="24"/>
        </w:rPr>
        <w:t>groups</w:t>
      </w:r>
      <w:r>
        <w:rPr>
          <w:sz w:val="24"/>
          <w:szCs w:val="24"/>
        </w:rPr>
        <w:t xml:space="preserve">, the total number </w:t>
      </w:r>
      <w:r w:rsidR="000509AC">
        <w:rPr>
          <w:sz w:val="24"/>
          <w:szCs w:val="24"/>
        </w:rPr>
        <w:t>shouldn’t</w:t>
      </w:r>
      <w:r>
        <w:rPr>
          <w:sz w:val="24"/>
          <w:szCs w:val="24"/>
        </w:rPr>
        <w:t xml:space="preserve"> matter.</w:t>
      </w:r>
    </w:p>
    <w:p w14:paraId="1EBC1C0E" w14:textId="318CFB09" w:rsidR="000509AC" w:rsidRDefault="000509AC" w:rsidP="00B02E17">
      <w:pPr>
        <w:spacing w:after="0"/>
        <w:rPr>
          <w:sz w:val="24"/>
          <w:szCs w:val="24"/>
        </w:rPr>
      </w:pPr>
    </w:p>
    <w:p w14:paraId="088759B8" w14:textId="378B7707" w:rsidR="000509AC" w:rsidRDefault="000509AC" w:rsidP="00B02E17">
      <w:pPr>
        <w:spacing w:after="0"/>
        <w:rPr>
          <w:color w:val="5B9BD5" w:themeColor="accent5"/>
          <w:sz w:val="28"/>
          <w:szCs w:val="28"/>
        </w:rPr>
      </w:pPr>
      <w:r w:rsidRPr="000509AC">
        <w:rPr>
          <w:color w:val="5B9BD5" w:themeColor="accent5"/>
          <w:sz w:val="28"/>
          <w:szCs w:val="28"/>
        </w:rPr>
        <w:t>AGM</w:t>
      </w:r>
    </w:p>
    <w:p w14:paraId="7C620B6D" w14:textId="4886533B" w:rsidR="000509AC" w:rsidRDefault="000509AC" w:rsidP="00B02E17">
      <w:pPr>
        <w:spacing w:after="0"/>
        <w:rPr>
          <w:sz w:val="24"/>
          <w:szCs w:val="24"/>
        </w:rPr>
      </w:pPr>
      <w:r w:rsidRPr="000509AC">
        <w:rPr>
          <w:sz w:val="24"/>
          <w:szCs w:val="24"/>
        </w:rPr>
        <w:t xml:space="preserve">We </w:t>
      </w:r>
      <w:r w:rsidR="00864EC3">
        <w:rPr>
          <w:sz w:val="24"/>
          <w:szCs w:val="24"/>
        </w:rPr>
        <w:t xml:space="preserve">are </w:t>
      </w:r>
      <w:r>
        <w:rPr>
          <w:sz w:val="24"/>
          <w:szCs w:val="24"/>
        </w:rPr>
        <w:t xml:space="preserve">in the fortunate position of not being legally bound to hold an AGM and I cannot see a problem with our not </w:t>
      </w:r>
      <w:r w:rsidR="00864EC3">
        <w:rPr>
          <w:sz w:val="24"/>
          <w:szCs w:val="24"/>
        </w:rPr>
        <w:t>holding</w:t>
      </w:r>
      <w:r>
        <w:rPr>
          <w:sz w:val="24"/>
          <w:szCs w:val="24"/>
        </w:rPr>
        <w:t xml:space="preserve"> one this year. The main task is to plan next year’s program. I can also report that our princely sum of $397.80 is resting peacefully in the Bendigo Bank. There have been neither fee deductions </w:t>
      </w:r>
      <w:proofErr w:type="spellStart"/>
      <w:r>
        <w:rPr>
          <w:sz w:val="24"/>
          <w:szCs w:val="24"/>
        </w:rPr>
        <w:t>nor</w:t>
      </w:r>
      <w:proofErr w:type="spellEnd"/>
      <w:r>
        <w:rPr>
          <w:sz w:val="24"/>
          <w:szCs w:val="24"/>
        </w:rPr>
        <w:t xml:space="preserve"> interest credits.</w:t>
      </w:r>
      <w:r w:rsidR="00D92610">
        <w:rPr>
          <w:sz w:val="24"/>
          <w:szCs w:val="24"/>
        </w:rPr>
        <w:t xml:space="preserve"> If anyone had anything else to discuss, it will have to be via email.</w:t>
      </w:r>
    </w:p>
    <w:p w14:paraId="3C4E0CAD" w14:textId="194928FC" w:rsidR="00D92610" w:rsidRDefault="00D92610" w:rsidP="00B02E17">
      <w:pPr>
        <w:spacing w:after="0"/>
        <w:rPr>
          <w:sz w:val="24"/>
          <w:szCs w:val="24"/>
        </w:rPr>
      </w:pPr>
    </w:p>
    <w:p w14:paraId="26B600BF" w14:textId="70BDCF87" w:rsidR="00D92610" w:rsidRDefault="00D92610" w:rsidP="00B02E17">
      <w:pPr>
        <w:spacing w:after="0"/>
        <w:rPr>
          <w:sz w:val="24"/>
          <w:szCs w:val="24"/>
        </w:rPr>
      </w:pPr>
      <w:r>
        <w:rPr>
          <w:sz w:val="24"/>
          <w:szCs w:val="24"/>
        </w:rPr>
        <w:t>Hoping, hoping, hoping to meet up again soon,</w:t>
      </w:r>
    </w:p>
    <w:p w14:paraId="34C63A5F" w14:textId="33BA27D4" w:rsidR="00D92610" w:rsidRDefault="00D92610" w:rsidP="00B02E17">
      <w:pPr>
        <w:spacing w:after="0"/>
        <w:rPr>
          <w:sz w:val="24"/>
          <w:szCs w:val="24"/>
        </w:rPr>
      </w:pPr>
    </w:p>
    <w:p w14:paraId="0796B747" w14:textId="0654E14C" w:rsidR="00D92610" w:rsidRPr="000509AC" w:rsidRDefault="00D92610" w:rsidP="00B02E17">
      <w:pPr>
        <w:spacing w:after="0"/>
        <w:rPr>
          <w:sz w:val="24"/>
          <w:szCs w:val="24"/>
        </w:rPr>
      </w:pPr>
      <w:r>
        <w:rPr>
          <w:sz w:val="24"/>
          <w:szCs w:val="24"/>
        </w:rPr>
        <w:t>Brigitte</w:t>
      </w:r>
    </w:p>
    <w:p w14:paraId="788FADAC" w14:textId="3B06A130" w:rsidR="00A56288" w:rsidRDefault="00A56288" w:rsidP="00B02E17">
      <w:pPr>
        <w:spacing w:after="0"/>
        <w:rPr>
          <w:sz w:val="24"/>
          <w:szCs w:val="24"/>
        </w:rPr>
      </w:pPr>
    </w:p>
    <w:p w14:paraId="0862721A" w14:textId="77777777" w:rsidR="00A56288" w:rsidRPr="00B02E17" w:rsidRDefault="00A56288" w:rsidP="00B02E17">
      <w:pPr>
        <w:spacing w:after="0"/>
        <w:rPr>
          <w:sz w:val="24"/>
          <w:szCs w:val="24"/>
        </w:rPr>
      </w:pPr>
    </w:p>
    <w:sectPr w:rsidR="00A56288" w:rsidRPr="00B02E17" w:rsidSect="001518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7"/>
    <w:rsid w:val="000509AC"/>
    <w:rsid w:val="000C3096"/>
    <w:rsid w:val="001518CE"/>
    <w:rsid w:val="004A1F1C"/>
    <w:rsid w:val="00604C76"/>
    <w:rsid w:val="00864EC3"/>
    <w:rsid w:val="00984D14"/>
    <w:rsid w:val="00A56288"/>
    <w:rsid w:val="00B02E17"/>
    <w:rsid w:val="00D92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CBA"/>
  <w15:chartTrackingRefBased/>
  <w15:docId w15:val="{C2DBAE96-0BFC-4B4C-A1E6-4D998CD0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3</cp:revision>
  <dcterms:created xsi:type="dcterms:W3CDTF">2020-09-16T01:08:00Z</dcterms:created>
  <dcterms:modified xsi:type="dcterms:W3CDTF">2020-09-16T04:45:00Z</dcterms:modified>
</cp:coreProperties>
</file>